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A7" w:rsidRPr="00C53FA7" w:rsidRDefault="00C53FA7" w:rsidP="00C53FA7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C53FA7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 xml:space="preserve">Об утверждении стандарта государственной услуги "Предоставление академических отпусков </w:t>
      </w:r>
      <w:proofErr w:type="gramStart"/>
      <w:r w:rsidRPr="00C53FA7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обучающимся</w:t>
      </w:r>
      <w:proofErr w:type="gramEnd"/>
      <w:r w:rsidRPr="00C53FA7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 xml:space="preserve"> в организациях образования"</w:t>
      </w:r>
    </w:p>
    <w:p w:rsidR="00C53FA7" w:rsidRPr="00C53FA7" w:rsidRDefault="00C53FA7" w:rsidP="00C53FA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proofErr w:type="gramStart"/>
      <w:r w:rsidRPr="00C53FA7">
        <w:rPr>
          <w:rFonts w:ascii="Arial" w:eastAsia="Times New Roman" w:hAnsi="Arial" w:cs="Arial"/>
          <w:color w:val="444444"/>
          <w:sz w:val="17"/>
          <w:szCs w:val="17"/>
          <w:bdr w:val="none" w:sz="0" w:space="0" w:color="auto" w:frame="1"/>
          <w:shd w:val="clear" w:color="auto" w:fill="DDDDDD"/>
          <w:lang w:eastAsia="ru-RU"/>
        </w:rPr>
        <w:t>Утративший</w:t>
      </w:r>
      <w:proofErr w:type="gramEnd"/>
      <w:r w:rsidRPr="00C53FA7">
        <w:rPr>
          <w:rFonts w:ascii="Arial" w:eastAsia="Times New Roman" w:hAnsi="Arial" w:cs="Arial"/>
          <w:color w:val="444444"/>
          <w:sz w:val="17"/>
          <w:szCs w:val="17"/>
          <w:bdr w:val="none" w:sz="0" w:space="0" w:color="auto" w:frame="1"/>
          <w:shd w:val="clear" w:color="auto" w:fill="DDDDDD"/>
          <w:lang w:eastAsia="ru-RU"/>
        </w:rPr>
        <w:t xml:space="preserve"> силу</w:t>
      </w:r>
    </w:p>
    <w:p w:rsidR="00C53FA7" w:rsidRPr="00C53FA7" w:rsidRDefault="00C53FA7" w:rsidP="00C53FA7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r w:rsidRPr="00C53FA7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 xml:space="preserve">Приказ </w:t>
      </w:r>
      <w:proofErr w:type="spellStart"/>
      <w:r w:rsidRPr="00C53FA7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и.о</w:t>
      </w:r>
      <w:proofErr w:type="spellEnd"/>
      <w:r w:rsidRPr="00C53FA7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. Министра образования и на</w:t>
      </w:r>
      <w:bookmarkStart w:id="0" w:name="_GoBack"/>
      <w:bookmarkEnd w:id="0"/>
      <w:r w:rsidRPr="00C53FA7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уки Республики Казахстан от 27 июля 2017 года № 357. Зарегистрирован в Министерстве юстиции Республики Казахстан 11 сентября 2017 года № 15647. Утратил силу приказом Министра образования и науки Республики Казахстан от 15 апреля 2020 года № 144.</w:t>
      </w:r>
    </w:p>
    <w:p w:rsidR="00C53FA7" w:rsidRPr="00C53FA7" w:rsidRDefault="00C53FA7" w:rsidP="00C53FA7">
      <w:pPr>
        <w:numPr>
          <w:ilvl w:val="0"/>
          <w:numId w:val="3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6" w:history="1">
        <w:r w:rsidRPr="00C53FA7">
          <w:rPr>
            <w:rFonts w:ascii="Arial" w:eastAsia="Times New Roman" w:hAnsi="Arial" w:cs="Arial"/>
            <w:color w:val="073A5E"/>
            <w:spacing w:val="5"/>
            <w:sz w:val="23"/>
            <w:szCs w:val="23"/>
            <w:u w:val="single"/>
            <w:lang w:eastAsia="ru-RU"/>
          </w:rPr>
          <w:t>Текст</w:t>
        </w:r>
      </w:hyperlink>
    </w:p>
    <w:p w:rsidR="00C53FA7" w:rsidRPr="00C53FA7" w:rsidRDefault="00C53FA7" w:rsidP="00C53FA7">
      <w:pPr>
        <w:numPr>
          <w:ilvl w:val="0"/>
          <w:numId w:val="3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C53FA7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eastAsia="ru-RU"/>
        </w:rPr>
        <w:t>Официальная публикация</w:t>
      </w:r>
    </w:p>
    <w:p w:rsidR="00C53FA7" w:rsidRPr="00C53FA7" w:rsidRDefault="00C53FA7" w:rsidP="00C53FA7">
      <w:pPr>
        <w:numPr>
          <w:ilvl w:val="0"/>
          <w:numId w:val="3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7" w:history="1">
        <w:r w:rsidRPr="00C53FA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Информация</w:t>
        </w:r>
      </w:hyperlink>
    </w:p>
    <w:p w:rsidR="00C53FA7" w:rsidRPr="00C53FA7" w:rsidRDefault="00C53FA7" w:rsidP="00C53FA7">
      <w:pPr>
        <w:numPr>
          <w:ilvl w:val="0"/>
          <w:numId w:val="3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8" w:history="1">
        <w:r w:rsidRPr="00C53FA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История изменений</w:t>
        </w:r>
      </w:hyperlink>
    </w:p>
    <w:p w:rsidR="00C53FA7" w:rsidRPr="00C53FA7" w:rsidRDefault="00C53FA7" w:rsidP="00C53FA7">
      <w:pPr>
        <w:numPr>
          <w:ilvl w:val="0"/>
          <w:numId w:val="3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9" w:history="1">
        <w:r w:rsidRPr="00C53FA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Ссылки</w:t>
        </w:r>
      </w:hyperlink>
    </w:p>
    <w:p w:rsidR="00C53FA7" w:rsidRPr="00C53FA7" w:rsidRDefault="00C53FA7" w:rsidP="00C53FA7">
      <w:pPr>
        <w:numPr>
          <w:ilvl w:val="0"/>
          <w:numId w:val="3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0" w:history="1">
        <w:r w:rsidRPr="00C53FA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Скачать</w:t>
        </w:r>
      </w:hyperlink>
    </w:p>
    <w:p w:rsidR="00C53FA7" w:rsidRPr="00C53FA7" w:rsidRDefault="00C53FA7" w:rsidP="00C53FA7">
      <w:pPr>
        <w:numPr>
          <w:ilvl w:val="0"/>
          <w:numId w:val="3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C53FA7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Прочее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Утратил силу приказом Министра образования и науки РК от 15.04.2020 </w:t>
      </w:r>
      <w:hyperlink r:id="rId11" w:anchor="z14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144</w:t>
        </w:r>
      </w:hyperlink>
      <w:r w:rsidRPr="00C53FA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соответствии с подпунктом 1) </w:t>
      </w:r>
      <w:hyperlink r:id="rId12" w:anchor="z19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услугах", </w:t>
      </w:r>
      <w:r w:rsidRPr="00C53FA7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ПРИКАЗЫВАЮ: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Утвердить прилагаемый </w:t>
      </w:r>
      <w:hyperlink r:id="rId13" w:anchor="z1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стандарт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государственной услуги "Предоставление академических отпусков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обучающимся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организациях образования".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Департаменту высшего и послевузовского образования Министерства образования и науки Республики Казахстан (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Кобенова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Г.И.) в установленном законодательством порядке обеспечить: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государственную регистрацию настоящего приказа в Министерстве юстиции Республики Казахстан;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2) в течение десяти календарных дней со дня государственной регистрации настоящего приказа направление его копии в бумажном и электронном виде на казахском и русском языках в Республиканское государственное предприятие на праве хозяйственного ведения "Республиканский центр правовой информации" для официального опубликования и включения в Эталонный контрольный банк нормативных правовых актов Республики Казахстан;</w:t>
      </w:r>
      <w:proofErr w:type="gramEnd"/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периодические печатные издания;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4) размещение настоящего приказа на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интернет-ресурсе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Министерства образования и науки Республики Казахстан;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в течени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и международного сотрудничества 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Министерства образования и науки Республики Казахстан сведений об исполнении мероприятий, предусмотренных подпунктами 1), 2), 3) и 4) настоящего пункта.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3. Контроль за исполнением настоящего приказа возложить на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вице-министра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образования и науки Республики Казахстан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Асылову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Б.А.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C53FA7" w:rsidRPr="00C53FA7" w:rsidTr="00C53FA7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     </w:t>
            </w:r>
            <w:bookmarkStart w:id="1" w:name="z13"/>
            <w:bookmarkEnd w:id="1"/>
            <w:r w:rsidRPr="00C53F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Исполняющий обязанности</w:t>
            </w:r>
            <w:r w:rsidRPr="00C53F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br/>
              <w:t>министра образования и науки</w:t>
            </w:r>
            <w:r w:rsidRPr="00C53F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br/>
              <w:t>Республики Казахстан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 xml:space="preserve">Б. </w:t>
            </w:r>
            <w:proofErr w:type="spellStart"/>
            <w:r w:rsidRPr="00C53F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Асылова</w:t>
            </w:r>
            <w:proofErr w:type="spellEnd"/>
          </w:p>
        </w:tc>
      </w:tr>
    </w:tbl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"СОГЛАСОВАН"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Министр национальной экономики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Республики Казахстан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___________Т. Сулейменов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18 августа 2017 года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C53FA7" w:rsidRPr="00C53FA7" w:rsidTr="00C53FA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z15"/>
            <w:bookmarkEnd w:id="2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приказом исполняющего обязанности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Министра образования и науки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27 июля 2017 года № 357</w:t>
            </w:r>
          </w:p>
        </w:tc>
      </w:tr>
    </w:tbl>
    <w:p w:rsidR="00C53FA7" w:rsidRPr="00C53FA7" w:rsidRDefault="00C53FA7" w:rsidP="00C53FA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Стандарт государственной услуги</w:t>
      </w:r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 xml:space="preserve">"Предоставление академических отпусков </w:t>
      </w:r>
      <w:proofErr w:type="gramStart"/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обучающимся</w:t>
      </w:r>
      <w:proofErr w:type="gramEnd"/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в организациях образования"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Стандарт в редакции приказа Министра образования и науки РК от 20.12.2017 </w:t>
      </w:r>
      <w:hyperlink r:id="rId14" w:anchor="z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636</w:t>
        </w:r>
      </w:hyperlink>
      <w:r w:rsidRPr="00C53FA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C53FA7" w:rsidRPr="00C53FA7" w:rsidRDefault="00C53FA7" w:rsidP="00C53FA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1. Государственная услуга "Предоставление академических отпусков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обучающимся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организациях образования" (далее - государственная услуга).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3. Государственная услуга оказывается организациями технического и профессионального,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послесреднего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высшего и послевузовского образования (далее -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Прием документов и выдача результатов оказания государственной услуги осуществляются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через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канцелярию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2) некоммерческое акционерное общество "Государственная корпорация "Правительство для граждан" (далее - Государственная корпорация).</w:t>
      </w:r>
    </w:p>
    <w:p w:rsidR="00C53FA7" w:rsidRPr="00C53FA7" w:rsidRDefault="00C53FA7" w:rsidP="00C53FA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оказания государственной услуги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Сроки оказания государственной услуги: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со дня сдачи пакета документов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услугодателю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в Государственную корпорацию по месту нахождения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– 3 (три) рабочих дня.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При обращении в Государственную корпорацию день приема не входит в срок оказания государственной услуги.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обеспечивает доставку результата государственной услуги в Государственную корпорацию, не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позднее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чем за сутки до истечения срока оказания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2) максимально допустимое время ожидания для сдачи документов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услугополучателем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услугодателю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- 20 (двадцать) минут, в Государственную корпорацию - 15 (пятнадцать) минут;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3) максимально допустимое время обслуживания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у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- 30 (тридцать) минут, в Государственной корпорации - 15 (пятнадцать) минут.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Форма оказания государственной услуги: бумажная.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6. Результат оказания государственной услуги - заверенная в установленном порядке копия приказа руководителя организации образования о предоставлении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обучающемуся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академического отпуска с указанием его сроков начала и окончания, либо мотивированный ответ об отказе в оказании государственной услуги по основаниям, установленным </w:t>
      </w:r>
      <w:hyperlink r:id="rId15" w:anchor="z47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10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Форма предоставления результата оказания государственной услуги: бумажная.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7. Государственная услуга оказывается бесплатно физическим лицам (далее -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8. График работы: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- с понедельника по пятницу с 9.00 часов до 18.30 часов, перерыв на обед с 13.00 часов до 14.30 часов, кроме выходных и праздничных дней, в соответствии с трудовым законодательством Республики Казахстан.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Прием заявления и выдача результата оказания государственной услуги у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осуществляется с 9.00 часов до 17.30 часов с перерывом на обед с 13.00 до 14.30 часов.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Государственная услуга оказывается в порядке очереди, без предварительной записи и ускоренного обслуживания;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Государственной корпорации – с понедельника по субботу включительно, в соответствии с установленным графиком работы с 9.00 часов до 20.00 часов без перерыва на обед, за исключением воскресенья и праздничных дней, согласно трудовому законодательству Республики Казахстан.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Прием осуществляется в порядке "электронной" очереди, по выбору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без ускоренного обслуживания, возможно бронирование электронной очереди посредством портала "электронного правительства" (далее – портал).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9. Перечень документов, необходимых для оказания государственной услуги при обращении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к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услугодателю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предоставления академического отпуска по болезни продолжительностью сроком от 6 до 12 месяцев: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заявление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(либо его законного представителя) о предоставлении академического отпуска на имя руководителя организации образования по форме согласно </w:t>
      </w:r>
      <w:hyperlink r:id="rId16" w:anchor="z6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заключения врачебно-консультативной комиссии (далее - ВКК) при амбулаторно-поликлинической организации;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предоставления академического отпуска в случае болезни туберкулезом продолжительностью сроком не более 36 месяцев: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заявление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(либо его законного представителя) о предоставлении академического отпуска на имя руководителя организации образования по форме согласно </w:t>
      </w:r>
      <w:hyperlink r:id="rId17" w:anchor="z6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решения Централизованной врачебно-консультативной комиссии (далее - ЦВКК) противотуберкулезной организации;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предоставления академического отпуска до достижения ребенком возраста трех лет: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заявление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(либо его законного представителя) о предоставлении академического отпуска на имя руководителя организации образования по форме согласно </w:t>
      </w:r>
      <w:hyperlink r:id="rId18" w:anchor="z6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документы (свидетельство) о рождении, усыновлении или удочерении ребенка;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для предоставления академического отпуска студентам-призывникам: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заявление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(либо его законного представителя) о предоставлении академического отпуска на имя руководителя организации образования по форме согласно </w:t>
      </w:r>
      <w:hyperlink r:id="rId19" w:anchor="z6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повестка о</w:t>
      </w:r>
      <w:r w:rsidRPr="00C53FA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призыве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 воинскую службу;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Государственную корпорацию: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предоставления академического отпуска по болезни продолжительностью сроком от 6 до 12 месяцев: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документ, удостоверяющий личность (требуется для идентификации);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2) заявление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(либо его законного представителя) о предоставлении академического отпуска на имя руководителя организации образования по форме согласно </w:t>
      </w:r>
      <w:hyperlink r:id="rId20" w:anchor="z6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заключения ВКК при амбулаторно-поликлинической организации.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предоставления академического отпуска в случае болезни туберкулезом продолжительностью сроком не более 36 месяцев: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документ, удостоверяющий личность (требуется для идентификации);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2) заявление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(либо его законного представителя) о предоставлении академического отпуска на имя руководителя организации образования по форме согласно </w:t>
      </w:r>
      <w:hyperlink r:id="rId21" w:anchor="z6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решения ЦВКК противотуберкулезной организации;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предоставления академического отпуска до достижения ребенком возраста трех лет: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документ, удостоверяющий личность (требуется для идентификации);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2) заявление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(либо его законного представителя) о предоставлении академического отпуска на имя руководителя организации образования по форме согласно </w:t>
      </w:r>
      <w:hyperlink r:id="rId22" w:anchor="z6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предоставления академического отпуска студентам-призывникам: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документ, удостоверяющий личность (требуется для идентификации);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2) заявление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(либо его законного представителя) о предоставлении академического отпуска на имя руководителя организации 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образования по форме согласно </w:t>
      </w:r>
      <w:hyperlink r:id="rId23" w:anchor="z66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повестка о</w:t>
      </w:r>
      <w:r w:rsidRPr="00C53FA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призыве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 воинскую службу.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При приеме документов через Государственную корпорацию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услугополучателю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выдается расписка о приеме соответствующих документов.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Государственной корпорации выдача готовых документов осуществляется на основании расписки о приеме соответствующих документов, при предъявлении документа, удостоверяющего личность (либо его представителя по нотариально удостоверенной доверенности).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Работник Государственной корпорации получает сведения о документах, удостоверяющих личность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свидетельства о рождении, усыновлении или удочерении ребенка из соответствующих государственных информационных систем через шлюз "электронного правительства" и распечатывает на бумажном носителе для передачи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услугодателю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Работник Государственной корпорации получает согласие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на использование сведений, составляющих охраняемую</w:t>
      </w:r>
      <w:r w:rsidRPr="00C53FA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законом тайну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Государственная корпорация обеспечивает хранение результата в течение одного месяца, после чего передает их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услугодателю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для дальнейшего хранения. При обращении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истечении одного месяца, по запросу Государственной корпорации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течение одного рабочего дня направляет готовые документы в Государственную корпорацию для выдачи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услугополучателю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10.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отказывает в оказании государственной услуги, в случаях: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установления недостоверности документов, представленных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услугополучателем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для получения государственной услуги, и (или) данных (сведений), содержащихся в них;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2) несоответствия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(или) представленных материалов, данных и сведений, необходимых для оказания государственной услуги, требованиям, установленным </w:t>
      </w:r>
      <w:hyperlink r:id="rId24" w:anchor="z1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 (зарегистрирован в Реестре государственной регистрации нормативных правовых актов под № 6697).</w:t>
      </w:r>
      <w:proofErr w:type="gramEnd"/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 случаях предоставления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услугополучателем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неполного пакета документов согласно перечню, предусмотренному </w:t>
      </w:r>
      <w:hyperlink r:id="rId25" w:anchor="z34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9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настоящего стандарта государственной услуги, и (или) документов с истекшим сроком действия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выдает расписку об отказе в приеме документов по форме согласно </w:t>
      </w:r>
      <w:hyperlink r:id="rId26" w:anchor="z71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2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услуги.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      В случае представления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услугополучателем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неполного пакета документов, согласно перечню, предусмотренному </w:t>
      </w:r>
      <w:hyperlink r:id="rId27" w:anchor="z34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9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услуги, работник Государственной корпорации отказывает в приеме заявления и выдает расписку по форме согласно приложению 3 к настоящему стандарту государственной услуги.</w:t>
      </w:r>
    </w:p>
    <w:p w:rsidR="00C53FA7" w:rsidRPr="00C53FA7" w:rsidRDefault="00C53FA7" w:rsidP="00C53FA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Глава 3. Порядок обжалования решений, действий (бездействия) </w:t>
      </w:r>
      <w:proofErr w:type="spellStart"/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, Государственной корпорации и (или) их работников по вопросам оказания государственных услуг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11. Для обжалования решений, действий (бездействия)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(или) его должностных лиц по вопросам оказания государственных услуг жалоба подается на имя руководителя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адресам, указанным в </w:t>
      </w:r>
      <w:hyperlink r:id="rId28" w:anchor="z65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пункте 14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настоящего стандарта государственной услуги, либо на имя руководителя Министерства по адресу: 010000, город Астана, проспект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Мәңгілік</w:t>
      </w:r>
      <w:proofErr w:type="spellEnd"/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Е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л, 8.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Жалоба подается в письменной форме по почте, посредством портала либо нарочно через канцелярию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жалобе физического лица указывается его фамилия, имя, отчество (при его наличии), почтовый адрес, контактный телефон.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Подтверждением принятия жалобы является ее регистрация (штамп, входящий номер и дата проставляются на втором экземпляре жалобы или сопроводительном письме к жалобе) в канцелярии Министерства,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с указанием фамилии и инициалов лица, принявшего жалобу, срока и места получения ответа на поданную жалобу.</w:t>
      </w:r>
    </w:p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на действия (бездействия) работника Государственной корпорации направляется к руководителю Государственной корпорации по адресам и телефонам, указанным в </w:t>
      </w:r>
      <w:hyperlink r:id="rId29" w:anchor="z65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пунктах 14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15 настоящего стандарта государственной услуги.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Подтверждением принятия жалобы в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Жалоба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поступившая в адрес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или Государственную корпорацию, подлежит рассмотрению в течение 5 (пяти) рабочих дней со дня ее регистрации. Мотивированный ответ о результатах рассмотрения жалобы направляется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услугополучателю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почте либо выдается нарочно в канцелярии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или Государственной корпорации.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 случае несогласия с результатами оказанной государственной услуги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обращается с жалобой в уполномоченный орган по оценке и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контролю за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качеством оказания государственных услуг.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      Жалоба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поступившая в адрес уполномоченного органа по оценке и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контролю за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качеством оказания государственной услуги, подлежит рассмотрению в течение пятнадцати рабочих дней со дня ее регистрации.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12. В случае несогласия с результатами оказанной государственной услуги,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обращается в суд в установленном законодательством Республики Казахстан порядке.</w:t>
      </w:r>
    </w:p>
    <w:p w:rsidR="00C53FA7" w:rsidRPr="00C53FA7" w:rsidRDefault="00C53FA7" w:rsidP="00C53FA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C53FA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4. Иные требования с учетом особенностей оказания государственной услуги, в том числе оказываемой через Государственную корпорацию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13. Прием документов, для оказания государственной услуги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услугополучателям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имеющим в установленном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производится работником Государственной корпорации с выездом по месту жительства посредством обращения через Единый контакт-центр 1414, 8 800 080 7777.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14. Адреса мест оказания государственной услуги размещены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интернет-ресурсе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Министерства: www.edu.gov.kz;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интернет-ресурсе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Государственной корпорации: www.gov4c.kz.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15.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Услугополучатель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имеет возможность получения информации о порядке и статусе оказания государственной услуги посредством Единого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контакт-центра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 1414, 8 800 080 77777.</w:t>
      </w:r>
    </w:p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16. Контактные телефоны справочных служб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вопросам оказания государственной услуги размещены на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интернет-ресурсе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Министерства: www.edu.gov.kz.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C53FA7" w:rsidRPr="00C53FA7" w:rsidTr="00C53FA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z98"/>
            <w:bookmarkEnd w:id="3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государственной услуги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"Предоставление академических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отпусков </w:t>
            </w:r>
            <w:proofErr w:type="gramStart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 образования"</w:t>
            </w:r>
          </w:p>
        </w:tc>
      </w:tr>
    </w:tbl>
    <w:p w:rsidR="00C53FA7" w:rsidRPr="00C53FA7" w:rsidRDefault="00C53FA7" w:rsidP="00C53FA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                                         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/Ф. И. О. (при его наличии) руководитель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организаций образования полностью/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от___________________________________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                                    /Ф. И. О. (при его наличии) 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полностью/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                                    /контактные данные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______________________________________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по специальности_____________________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/наименование специальности/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Заявление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Прошу Вас предоставить мне академический отпуск в связи с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/указать причину/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Согласен на использования сведений, составляющих охраняемую законом тайну,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содержащихся в информационных системах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"______"_______________20___года                   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                  /подпись/</w:t>
      </w:r>
      <w:proofErr w:type="gramEnd"/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C53FA7" w:rsidRPr="00C53FA7" w:rsidTr="00C53FA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z100"/>
            <w:bookmarkEnd w:id="4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государственной услуги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"Предоставление академических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отпусков </w:t>
            </w:r>
            <w:proofErr w:type="gramStart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 образования"</w:t>
            </w:r>
          </w:p>
        </w:tc>
      </w:tr>
      <w:tr w:rsidR="00C53FA7" w:rsidRPr="00C53FA7" w:rsidTr="00C53FA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z101"/>
            <w:bookmarkEnd w:id="5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                                                     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(Фамилия, имя, отчество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      (при его наличии) (далее - Ф.И.О.),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      либо наименование организации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                                                     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            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            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Расписка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об отказе в приеме документов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Руководствуясь </w:t>
      </w:r>
      <w:hyperlink r:id="rId30" w:anchor="z45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20 Закона Республики Казахстан от 15 апреля 2013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года "О государственных услугах", организация образования (указать адрес) отказывает в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приеме документов на оказание государственной услуги ______________________ ввиду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представления Вами неполного пакета документов согласно перечню, предусмотренному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стандартом государственной услуги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"Предоставление академических отпусков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обучающимся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организациях образования ", а именно: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Наименование отсутствующих документов: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1) _________________________________;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2) _________________________________;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3) _________________________________.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Настоящая расписка составлена в 2 экземплярах, по одному для каждой стороны.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_______________________________________________________________________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Ф.И.О. (работник организации образования) (подпись)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C53FA7" w:rsidRPr="00C53FA7" w:rsidTr="00C53FA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53FA7" w:rsidRPr="00C53FA7" w:rsidRDefault="00C53FA7" w:rsidP="00C5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z103"/>
            <w:bookmarkEnd w:id="6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государственной услуги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"Предоставление академических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отпусков </w:t>
            </w:r>
            <w:proofErr w:type="gramStart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C5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 образования"</w:t>
            </w:r>
          </w:p>
        </w:tc>
      </w:tr>
    </w:tbl>
    <w:p w:rsidR="00C53FA7" w:rsidRPr="00C53FA7" w:rsidRDefault="00C53FA7" w:rsidP="00C53FA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                                                      </w:t>
      </w:r>
      <w:proofErr w:type="gram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Ф. И. О. (при его наличии),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            либо наименование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                                          организации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      _______________________________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                                                (адрес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Расписка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об отказе в приеме документов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Руководствуясь </w:t>
      </w:r>
      <w:hyperlink r:id="rId31" w:anchor="z45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20 Закона Республики Казахстан от 15 апреля 2013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года "О государственных услугах", отдел №__ филиала Государственной корпорации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"Правительство для граждан" (указать адрес) отказывает в приеме документов на оказание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государственной услуги (указать наименование государственной услуги в соответствии со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стандартом государственной</w:t>
      </w:r>
      <w:proofErr w:type="gram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услуги) ввиду представления Вами неполного пакета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документов согласно перечню, предусмотренному стандартом государственной услуги, а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именно: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Наименование отсутствующих документов: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1)________________________________________;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2)________________________________________;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Настоящая расписка составлена в 2 экземплярах, по одному для каждой стороны.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Ф. И. О. (при его наличии) (работника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Государственной корпорации)                               (подпись)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Исполнитель: Ф. И. О. (при его наличии) _____________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Телефон __________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Получил: Ф. И. О. (при его наличии)/подпись </w:t>
      </w:r>
      <w:proofErr w:type="spellStart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"___" _________ 20__ года</w:t>
      </w:r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Руководствуясь </w:t>
      </w:r>
      <w:hyperlink r:id="rId32" w:anchor="z45" w:history="1">
        <w:r w:rsidRPr="00C53FA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C53FA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20</w:t>
      </w:r>
    </w:p>
    <w:p w:rsidR="00C53FA7" w:rsidRPr="00C53FA7" w:rsidRDefault="00C53FA7" w:rsidP="00C53FA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C53FA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C53FA7" w:rsidRPr="00C53FA7" w:rsidRDefault="00C53FA7" w:rsidP="00C53FA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C53FA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Комментарии (0)</w:t>
      </w:r>
    </w:p>
    <w:p w:rsidR="00C53FA7" w:rsidRPr="00C53FA7" w:rsidRDefault="00C53FA7" w:rsidP="00C53FA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C53FA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0</w:t>
      </w:r>
    </w:p>
    <w:p w:rsidR="00C53FA7" w:rsidRPr="00C53FA7" w:rsidRDefault="00C53FA7" w:rsidP="00C53FA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C53FA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0</w:t>
      </w:r>
    </w:p>
    <w:p w:rsidR="00C53FA7" w:rsidRPr="00C53FA7" w:rsidRDefault="00C53FA7" w:rsidP="00C53FA7">
      <w:pPr>
        <w:spacing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C53FA7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Подписаться</w:t>
      </w:r>
    </w:p>
    <w:p w:rsidR="00AE025D" w:rsidRDefault="00AE025D"/>
    <w:sectPr w:rsidR="00AE0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24E1"/>
    <w:multiLevelType w:val="multilevel"/>
    <w:tmpl w:val="F992F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02EF6"/>
    <w:multiLevelType w:val="multilevel"/>
    <w:tmpl w:val="BCF0F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4193D"/>
    <w:multiLevelType w:val="multilevel"/>
    <w:tmpl w:val="F3E8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A55353"/>
    <w:multiLevelType w:val="multilevel"/>
    <w:tmpl w:val="A0CC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6020AB"/>
    <w:multiLevelType w:val="multilevel"/>
    <w:tmpl w:val="D27A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D26C38"/>
    <w:multiLevelType w:val="multilevel"/>
    <w:tmpl w:val="F962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8519CB"/>
    <w:multiLevelType w:val="multilevel"/>
    <w:tmpl w:val="5A2E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9D2EF2"/>
    <w:multiLevelType w:val="multilevel"/>
    <w:tmpl w:val="6E623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A7"/>
    <w:rsid w:val="00AE025D"/>
    <w:rsid w:val="00C5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3F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53F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53F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3F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F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53F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3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3FA7"/>
    <w:rPr>
      <w:color w:val="0000FF"/>
      <w:u w:val="single"/>
    </w:rPr>
  </w:style>
  <w:style w:type="character" w:customStyle="1" w:styleId="status">
    <w:name w:val="status"/>
    <w:basedOn w:val="a0"/>
    <w:rsid w:val="00C53FA7"/>
  </w:style>
  <w:style w:type="paragraph" w:customStyle="1" w:styleId="note">
    <w:name w:val="note"/>
    <w:basedOn w:val="a"/>
    <w:rsid w:val="00C53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F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3F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53F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53F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3F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F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53F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3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3FA7"/>
    <w:rPr>
      <w:color w:val="0000FF"/>
      <w:u w:val="single"/>
    </w:rPr>
  </w:style>
  <w:style w:type="character" w:customStyle="1" w:styleId="status">
    <w:name w:val="status"/>
    <w:basedOn w:val="a0"/>
    <w:rsid w:val="00C53FA7"/>
  </w:style>
  <w:style w:type="paragraph" w:customStyle="1" w:styleId="note">
    <w:name w:val="note"/>
    <w:basedOn w:val="a"/>
    <w:rsid w:val="00C53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524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5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15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8652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24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3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1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91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41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63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35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31688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94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42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671352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655398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931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8095226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06694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534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17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38969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3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15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675037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287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1700015647/history" TargetMode="External"/><Relationship Id="rId13" Type="http://schemas.openxmlformats.org/officeDocument/2006/relationships/hyperlink" Target="https://adilet.zan.kz/rus/docs/V1700015647" TargetMode="External"/><Relationship Id="rId18" Type="http://schemas.openxmlformats.org/officeDocument/2006/relationships/hyperlink" Target="https://adilet.zan.kz/rus/docs/V1700015647" TargetMode="External"/><Relationship Id="rId26" Type="http://schemas.openxmlformats.org/officeDocument/2006/relationships/hyperlink" Target="https://adilet.zan.kz/rus/docs/V170001564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V1700015647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adilet.zan.kz/rus/docs/V1700015647/info" TargetMode="External"/><Relationship Id="rId12" Type="http://schemas.openxmlformats.org/officeDocument/2006/relationships/hyperlink" Target="https://adilet.zan.kz/rus/docs/Z1300000088" TargetMode="External"/><Relationship Id="rId17" Type="http://schemas.openxmlformats.org/officeDocument/2006/relationships/hyperlink" Target="https://adilet.zan.kz/rus/docs/V1700015647" TargetMode="External"/><Relationship Id="rId25" Type="http://schemas.openxmlformats.org/officeDocument/2006/relationships/hyperlink" Target="https://adilet.zan.kz/rus/docs/V1700015647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700015647" TargetMode="External"/><Relationship Id="rId20" Type="http://schemas.openxmlformats.org/officeDocument/2006/relationships/hyperlink" Target="https://adilet.zan.kz/rus/docs/V1700015647" TargetMode="External"/><Relationship Id="rId29" Type="http://schemas.openxmlformats.org/officeDocument/2006/relationships/hyperlink" Target="https://adilet.zan.kz/rus/docs/V17000156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1700015647" TargetMode="External"/><Relationship Id="rId11" Type="http://schemas.openxmlformats.org/officeDocument/2006/relationships/hyperlink" Target="https://adilet.zan.kz/rus/docs/V2000020401" TargetMode="External"/><Relationship Id="rId24" Type="http://schemas.openxmlformats.org/officeDocument/2006/relationships/hyperlink" Target="https://adilet.zan.kz/rus/docs/V1000006697" TargetMode="External"/><Relationship Id="rId32" Type="http://schemas.openxmlformats.org/officeDocument/2006/relationships/hyperlink" Target="https://adilet.zan.kz/rus/docs/Z13000000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1700015647" TargetMode="External"/><Relationship Id="rId23" Type="http://schemas.openxmlformats.org/officeDocument/2006/relationships/hyperlink" Target="https://adilet.zan.kz/rus/docs/V1700015647" TargetMode="External"/><Relationship Id="rId28" Type="http://schemas.openxmlformats.org/officeDocument/2006/relationships/hyperlink" Target="https://adilet.zan.kz/rus/docs/V1700015647" TargetMode="External"/><Relationship Id="rId10" Type="http://schemas.openxmlformats.org/officeDocument/2006/relationships/hyperlink" Target="https://adilet.zan.kz/rus/docs/V1700015647/download" TargetMode="External"/><Relationship Id="rId19" Type="http://schemas.openxmlformats.org/officeDocument/2006/relationships/hyperlink" Target="https://adilet.zan.kz/rus/docs/V1700015647" TargetMode="External"/><Relationship Id="rId31" Type="http://schemas.openxmlformats.org/officeDocument/2006/relationships/hyperlink" Target="https://adilet.zan.kz/rus/docs/Z13000000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1700015647/links" TargetMode="External"/><Relationship Id="rId14" Type="http://schemas.openxmlformats.org/officeDocument/2006/relationships/hyperlink" Target="https://adilet.zan.kz/rus/docs/V1700016319" TargetMode="External"/><Relationship Id="rId22" Type="http://schemas.openxmlformats.org/officeDocument/2006/relationships/hyperlink" Target="https://adilet.zan.kz/rus/docs/V1700015647" TargetMode="External"/><Relationship Id="rId27" Type="http://schemas.openxmlformats.org/officeDocument/2006/relationships/hyperlink" Target="https://adilet.zan.kz/rus/docs/V1700015647" TargetMode="External"/><Relationship Id="rId30" Type="http://schemas.openxmlformats.org/officeDocument/2006/relationships/hyperlink" Target="https://adilet.zan.kz/rus/docs/Z13000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</dc:creator>
  <cp:lastModifiedBy>172</cp:lastModifiedBy>
  <cp:revision>1</cp:revision>
  <dcterms:created xsi:type="dcterms:W3CDTF">2024-03-04T10:37:00Z</dcterms:created>
  <dcterms:modified xsi:type="dcterms:W3CDTF">2024-03-04T10:37:00Z</dcterms:modified>
</cp:coreProperties>
</file>